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A1B" w:rsidRDefault="00875A1B" w:rsidP="00875A1B">
      <w:pPr>
        <w:pStyle w:val="Default"/>
        <w:jc w:val="center"/>
        <w:rPr>
          <w:b/>
          <w:sz w:val="32"/>
          <w:szCs w:val="32"/>
        </w:rPr>
      </w:pPr>
      <w:bookmarkStart w:id="0" w:name="_GoBack"/>
      <w:r w:rsidRPr="00875A1B">
        <w:rPr>
          <w:rFonts w:hint="eastAsia"/>
          <w:b/>
          <w:sz w:val="32"/>
          <w:szCs w:val="32"/>
        </w:rPr>
        <w:t>「高級中等以下學校學生生活狀況風險觀察表」</w:t>
      </w:r>
      <w:bookmarkEnd w:id="0"/>
    </w:p>
    <w:p w:rsidR="00875A1B" w:rsidRDefault="00875A1B" w:rsidP="00875A1B">
      <w:pPr>
        <w:pStyle w:val="Default"/>
        <w:snapToGrid w:val="0"/>
        <w:rPr>
          <w:rFonts w:hAnsi="標楷體"/>
          <w:sz w:val="28"/>
          <w:szCs w:val="28"/>
        </w:rPr>
      </w:pPr>
    </w:p>
    <w:p w:rsidR="00875A1B" w:rsidRPr="00E3244F" w:rsidRDefault="00875A1B" w:rsidP="00875A1B">
      <w:pPr>
        <w:pStyle w:val="Default"/>
        <w:snapToGrid w:val="0"/>
        <w:rPr>
          <w:rFonts w:hAnsi="標楷體"/>
          <w:sz w:val="32"/>
          <w:szCs w:val="32"/>
          <w:u w:val="single"/>
        </w:rPr>
      </w:pPr>
      <w:r w:rsidRPr="00E3244F">
        <w:rPr>
          <w:rFonts w:hAnsi="標楷體" w:hint="eastAsia"/>
          <w:sz w:val="32"/>
          <w:szCs w:val="32"/>
        </w:rPr>
        <w:t>檢核日期：</w:t>
      </w:r>
      <w:r w:rsidRPr="00E3244F">
        <w:rPr>
          <w:rFonts w:hAnsi="標楷體" w:hint="eastAsia"/>
          <w:sz w:val="32"/>
          <w:szCs w:val="32"/>
          <w:u w:val="single"/>
        </w:rPr>
        <w:t xml:space="preserve">     </w:t>
      </w:r>
      <w:r w:rsidRPr="00E3244F">
        <w:rPr>
          <w:rFonts w:hAnsi="標楷體" w:hint="eastAsia"/>
          <w:sz w:val="32"/>
          <w:szCs w:val="32"/>
        </w:rPr>
        <w:t>年</w:t>
      </w:r>
      <w:r w:rsidRPr="00E3244F">
        <w:rPr>
          <w:rFonts w:hAnsi="標楷體" w:hint="eastAsia"/>
          <w:sz w:val="32"/>
          <w:szCs w:val="32"/>
          <w:u w:val="single"/>
        </w:rPr>
        <w:t xml:space="preserve">    </w:t>
      </w:r>
      <w:r w:rsidRPr="00E3244F">
        <w:rPr>
          <w:rFonts w:hAnsi="標楷體" w:hint="eastAsia"/>
          <w:sz w:val="32"/>
          <w:szCs w:val="32"/>
        </w:rPr>
        <w:t>月</w:t>
      </w:r>
      <w:r w:rsidRPr="00E3244F">
        <w:rPr>
          <w:rFonts w:hAnsi="標楷體" w:hint="eastAsia"/>
          <w:sz w:val="32"/>
          <w:szCs w:val="32"/>
          <w:u w:val="single"/>
        </w:rPr>
        <w:t xml:space="preserve">    </w:t>
      </w:r>
      <w:r w:rsidRPr="00E3244F">
        <w:rPr>
          <w:rFonts w:hAnsi="標楷體" w:hint="eastAsia"/>
          <w:sz w:val="32"/>
          <w:szCs w:val="32"/>
        </w:rPr>
        <w:t>日     填表人職稱</w:t>
      </w:r>
      <w:r w:rsidRPr="00E3244F">
        <w:rPr>
          <w:rFonts w:hAnsi="標楷體"/>
          <w:sz w:val="32"/>
          <w:szCs w:val="32"/>
        </w:rPr>
        <w:t>/</w:t>
      </w:r>
      <w:r w:rsidRPr="00E3244F">
        <w:rPr>
          <w:rFonts w:hAnsi="標楷體" w:hint="eastAsia"/>
          <w:sz w:val="32"/>
          <w:szCs w:val="32"/>
        </w:rPr>
        <w:t>姓名</w:t>
      </w:r>
      <w:r w:rsidRPr="00E3244F">
        <w:rPr>
          <w:rFonts w:hAnsi="標楷體" w:hint="eastAsia"/>
          <w:sz w:val="32"/>
          <w:szCs w:val="32"/>
          <w:u w:val="single"/>
        </w:rPr>
        <w:t xml:space="preserve">                     </w:t>
      </w:r>
    </w:p>
    <w:p w:rsidR="00875A1B" w:rsidRPr="00E3244F" w:rsidRDefault="00875A1B" w:rsidP="00875A1B">
      <w:pPr>
        <w:pStyle w:val="Default"/>
        <w:snapToGrid w:val="0"/>
        <w:rPr>
          <w:rFonts w:hAnsi="標楷體"/>
          <w:sz w:val="32"/>
          <w:szCs w:val="32"/>
        </w:rPr>
      </w:pPr>
    </w:p>
    <w:p w:rsidR="00875A1B" w:rsidRPr="00E3244F" w:rsidRDefault="00875A1B" w:rsidP="00875A1B">
      <w:pPr>
        <w:pStyle w:val="Default"/>
        <w:snapToGrid w:val="0"/>
        <w:rPr>
          <w:rFonts w:hAnsi="標楷體"/>
          <w:sz w:val="32"/>
          <w:szCs w:val="32"/>
        </w:rPr>
      </w:pPr>
      <w:r w:rsidRPr="00E3244F">
        <w:rPr>
          <w:rFonts w:hAnsi="標楷體" w:hint="eastAsia"/>
          <w:sz w:val="32"/>
          <w:szCs w:val="32"/>
        </w:rPr>
        <w:t>一、學生基本資料</w:t>
      </w:r>
    </w:p>
    <w:p w:rsidR="00875A1B" w:rsidRPr="00E3244F" w:rsidRDefault="00875A1B" w:rsidP="00875A1B">
      <w:pPr>
        <w:pStyle w:val="Default"/>
        <w:snapToGrid w:val="0"/>
        <w:rPr>
          <w:rFonts w:hAnsi="標楷體"/>
          <w:sz w:val="32"/>
          <w:szCs w:val="32"/>
        </w:rPr>
      </w:pPr>
      <w:r w:rsidRPr="00E3244F">
        <w:rPr>
          <w:rFonts w:hAnsi="標楷體" w:hint="eastAsia"/>
          <w:sz w:val="32"/>
          <w:szCs w:val="32"/>
        </w:rPr>
        <w:t>就讀班級：</w:t>
      </w:r>
      <w:r w:rsidRPr="00E3244F">
        <w:rPr>
          <w:rFonts w:hAnsi="標楷體" w:hint="eastAsia"/>
          <w:sz w:val="32"/>
          <w:szCs w:val="32"/>
          <w:u w:val="single"/>
        </w:rPr>
        <w:t xml:space="preserve">       </w:t>
      </w:r>
      <w:r w:rsidRPr="00E3244F">
        <w:rPr>
          <w:rFonts w:hAnsi="標楷體" w:hint="eastAsia"/>
          <w:sz w:val="32"/>
          <w:szCs w:val="32"/>
        </w:rPr>
        <w:t>年班</w:t>
      </w:r>
      <w:r w:rsidRPr="00E3244F">
        <w:rPr>
          <w:rFonts w:hAnsi="標楷體" w:hint="eastAsia"/>
          <w:sz w:val="32"/>
          <w:szCs w:val="32"/>
        </w:rPr>
        <w:t>、</w:t>
      </w:r>
      <w:r w:rsidRPr="00E3244F">
        <w:rPr>
          <w:rFonts w:hAnsi="標楷體" w:hint="eastAsia"/>
          <w:sz w:val="32"/>
          <w:szCs w:val="32"/>
        </w:rPr>
        <w:t>性別：□男□女 學生姓名：</w:t>
      </w:r>
      <w:r w:rsidRPr="00E3244F">
        <w:rPr>
          <w:rFonts w:hAnsi="標楷體" w:hint="eastAsia"/>
          <w:sz w:val="32"/>
          <w:szCs w:val="32"/>
          <w:u w:val="single"/>
        </w:rPr>
        <w:t xml:space="preserve">            </w:t>
      </w:r>
    </w:p>
    <w:p w:rsidR="00875A1B" w:rsidRPr="00E3244F" w:rsidRDefault="00875A1B" w:rsidP="00875A1B">
      <w:pPr>
        <w:pStyle w:val="Default"/>
        <w:snapToGrid w:val="0"/>
        <w:rPr>
          <w:rFonts w:hAnsi="標楷體"/>
          <w:sz w:val="32"/>
          <w:szCs w:val="32"/>
        </w:rPr>
      </w:pPr>
    </w:p>
    <w:p w:rsidR="00875A1B" w:rsidRPr="00E3244F" w:rsidRDefault="00875A1B" w:rsidP="00875A1B">
      <w:pPr>
        <w:pStyle w:val="Default"/>
        <w:snapToGrid w:val="0"/>
        <w:rPr>
          <w:rFonts w:hAnsi="標楷體"/>
          <w:sz w:val="32"/>
          <w:szCs w:val="32"/>
        </w:rPr>
      </w:pPr>
      <w:r w:rsidRPr="00E3244F">
        <w:rPr>
          <w:rFonts w:hAnsi="標楷體" w:hint="eastAsia"/>
          <w:sz w:val="32"/>
          <w:szCs w:val="32"/>
        </w:rPr>
        <w:t>二、教育人員填寫填表參考來源：</w:t>
      </w:r>
    </w:p>
    <w:p w:rsidR="00875A1B" w:rsidRPr="00E3244F" w:rsidRDefault="00875A1B" w:rsidP="00875A1B">
      <w:pPr>
        <w:pStyle w:val="Default"/>
        <w:snapToGrid w:val="0"/>
        <w:rPr>
          <w:rFonts w:hAnsi="標楷體"/>
          <w:sz w:val="32"/>
          <w:szCs w:val="32"/>
        </w:rPr>
      </w:pPr>
    </w:p>
    <w:p w:rsidR="00875A1B" w:rsidRPr="00E3244F" w:rsidRDefault="00875A1B" w:rsidP="00875A1B">
      <w:pPr>
        <w:pStyle w:val="Default"/>
        <w:snapToGrid w:val="0"/>
        <w:rPr>
          <w:rFonts w:hAnsi="標楷體"/>
          <w:sz w:val="32"/>
          <w:szCs w:val="32"/>
          <w:u w:val="single"/>
        </w:rPr>
      </w:pPr>
      <w:r w:rsidRPr="00E3244F">
        <w:rPr>
          <w:rFonts w:hAnsi="標楷體" w:hint="eastAsia"/>
          <w:sz w:val="32"/>
          <w:szCs w:val="32"/>
        </w:rPr>
        <w:t>□老師觀察□家人主動提出□同儕反映□學生本人主動告知□其他</w:t>
      </w:r>
      <w:r w:rsidRPr="00E3244F">
        <w:rPr>
          <w:rFonts w:hAnsi="標楷體" w:hint="eastAsia"/>
          <w:sz w:val="32"/>
          <w:szCs w:val="32"/>
          <w:u w:val="single"/>
        </w:rPr>
        <w:t xml:space="preserve">  </w:t>
      </w:r>
      <w:r w:rsidR="00E3244F" w:rsidRPr="00E3244F">
        <w:rPr>
          <w:rFonts w:hAnsi="標楷體" w:hint="eastAsia"/>
          <w:sz w:val="32"/>
          <w:szCs w:val="32"/>
          <w:u w:val="single"/>
        </w:rPr>
        <w:t xml:space="preserve">       </w:t>
      </w:r>
      <w:r w:rsidRPr="00E3244F">
        <w:rPr>
          <w:rFonts w:hAnsi="標楷體" w:hint="eastAsia"/>
          <w:sz w:val="32"/>
          <w:szCs w:val="32"/>
          <w:u w:val="single"/>
        </w:rPr>
        <w:t xml:space="preserve">   </w:t>
      </w:r>
    </w:p>
    <w:p w:rsidR="00875A1B" w:rsidRPr="00E3244F" w:rsidRDefault="00875A1B" w:rsidP="00875A1B">
      <w:pPr>
        <w:pStyle w:val="Default"/>
        <w:snapToGrid w:val="0"/>
        <w:rPr>
          <w:rFonts w:hAnsi="標楷體"/>
          <w:sz w:val="32"/>
          <w:szCs w:val="32"/>
        </w:rPr>
      </w:pPr>
    </w:p>
    <w:p w:rsidR="00875A1B" w:rsidRPr="00E3244F" w:rsidRDefault="00875A1B" w:rsidP="00875A1B">
      <w:pPr>
        <w:pStyle w:val="Default"/>
        <w:snapToGrid w:val="0"/>
        <w:rPr>
          <w:rFonts w:hAnsi="標楷體"/>
          <w:sz w:val="32"/>
          <w:szCs w:val="32"/>
        </w:rPr>
      </w:pPr>
      <w:r w:rsidRPr="00E3244F">
        <w:rPr>
          <w:rFonts w:hAnsi="標楷體" w:hint="eastAsia"/>
          <w:sz w:val="32"/>
          <w:szCs w:val="32"/>
        </w:rPr>
        <w:t>三、</w:t>
      </w:r>
      <w:r w:rsidRPr="00E3244F">
        <w:rPr>
          <w:rFonts w:hAnsi="標楷體"/>
          <w:sz w:val="32"/>
          <w:szCs w:val="32"/>
        </w:rPr>
        <w:t xml:space="preserve"> </w:t>
      </w:r>
      <w:r w:rsidRPr="00E3244F">
        <w:rPr>
          <w:rFonts w:hAnsi="標楷體" w:hint="eastAsia"/>
          <w:sz w:val="32"/>
          <w:szCs w:val="32"/>
        </w:rPr>
        <w:t>填表說明</w:t>
      </w:r>
    </w:p>
    <w:p w:rsidR="00875A1B" w:rsidRPr="00E3244F" w:rsidRDefault="00875A1B" w:rsidP="00875A1B">
      <w:pPr>
        <w:pStyle w:val="Default"/>
        <w:snapToGrid w:val="0"/>
        <w:spacing w:line="500" w:lineRule="exact"/>
        <w:ind w:leftChars="59" w:left="948" w:hangingChars="252" w:hanging="806"/>
        <w:rPr>
          <w:rFonts w:hAnsi="標楷體"/>
          <w:sz w:val="32"/>
          <w:szCs w:val="32"/>
        </w:rPr>
      </w:pPr>
      <w:r w:rsidRPr="00E3244F">
        <w:rPr>
          <w:rFonts w:hAnsi="標楷體"/>
          <w:sz w:val="32"/>
          <w:szCs w:val="32"/>
        </w:rPr>
        <w:t xml:space="preserve"> (</w:t>
      </w:r>
      <w:r w:rsidRPr="00E3244F">
        <w:rPr>
          <w:rFonts w:hAnsi="標楷體" w:hint="eastAsia"/>
          <w:sz w:val="32"/>
          <w:szCs w:val="32"/>
        </w:rPr>
        <w:t>一</w:t>
      </w:r>
      <w:r w:rsidRPr="00E3244F">
        <w:rPr>
          <w:rFonts w:hAnsi="標楷體"/>
          <w:sz w:val="32"/>
          <w:szCs w:val="32"/>
        </w:rPr>
        <w:t>)</w:t>
      </w:r>
      <w:r w:rsidRPr="00E3244F">
        <w:rPr>
          <w:rFonts w:hAnsi="標楷體" w:hint="eastAsia"/>
          <w:sz w:val="32"/>
          <w:szCs w:val="32"/>
        </w:rPr>
        <w:t>本表供學校輔導與管教學生之教育人員（包括導師、專任老師、兼任教師、代理教師、代課教師、教官、學校行政人員）及學</w:t>
      </w:r>
      <w:proofErr w:type="gramStart"/>
      <w:r w:rsidRPr="00E3244F">
        <w:rPr>
          <w:rFonts w:hAnsi="標楷體" w:hint="eastAsia"/>
          <w:sz w:val="32"/>
          <w:szCs w:val="32"/>
        </w:rPr>
        <w:t>務</w:t>
      </w:r>
      <w:proofErr w:type="gramEnd"/>
      <w:r w:rsidRPr="00E3244F">
        <w:rPr>
          <w:rFonts w:hAnsi="標楷體" w:hint="eastAsia"/>
          <w:sz w:val="32"/>
          <w:szCs w:val="32"/>
        </w:rPr>
        <w:t>創新人員與護理師等使用。</w:t>
      </w:r>
    </w:p>
    <w:p w:rsidR="00875A1B" w:rsidRPr="00E3244F" w:rsidRDefault="00875A1B" w:rsidP="00875A1B">
      <w:pPr>
        <w:pStyle w:val="Default"/>
        <w:snapToGrid w:val="0"/>
        <w:spacing w:line="500" w:lineRule="exact"/>
        <w:ind w:leftChars="59" w:left="948" w:hangingChars="252" w:hanging="806"/>
        <w:rPr>
          <w:rFonts w:hAnsi="標楷體"/>
          <w:sz w:val="32"/>
          <w:szCs w:val="32"/>
        </w:rPr>
      </w:pPr>
      <w:r w:rsidRPr="00E3244F">
        <w:rPr>
          <w:rFonts w:hAnsi="標楷體" w:hint="eastAsia"/>
          <w:sz w:val="32"/>
          <w:szCs w:val="32"/>
        </w:rPr>
        <w:t xml:space="preserve"> </w:t>
      </w:r>
      <w:r w:rsidRPr="00E3244F">
        <w:rPr>
          <w:rFonts w:hAnsi="標楷體"/>
          <w:sz w:val="32"/>
          <w:szCs w:val="32"/>
        </w:rPr>
        <w:t>(</w:t>
      </w:r>
      <w:r w:rsidRPr="00E3244F">
        <w:rPr>
          <w:rFonts w:hAnsi="標楷體" w:hint="eastAsia"/>
          <w:sz w:val="32"/>
          <w:szCs w:val="32"/>
        </w:rPr>
        <w:t>二</w:t>
      </w:r>
      <w:r w:rsidRPr="00E3244F">
        <w:rPr>
          <w:rFonts w:hAnsi="標楷體"/>
          <w:sz w:val="32"/>
          <w:szCs w:val="32"/>
        </w:rPr>
        <w:t>)</w:t>
      </w:r>
      <w:r w:rsidRPr="00E3244F">
        <w:rPr>
          <w:rFonts w:hAnsi="標楷體" w:hint="eastAsia"/>
          <w:sz w:val="32"/>
          <w:szCs w:val="32"/>
        </w:rPr>
        <w:t>本表係為輔助性工具，旨在協助教育人員對於學生生活狀況風險進行簡易觀察，目的是期望及早覺察疑似藥物濫用高風險學生；另在使用上建議由填表人根據平日與學生相處狀況選擇填寫，本表分為六大風險類型「家庭背景」、「身心健康」、「行為觀察」、「同儕關係」、「社區環境」及「其他事實觀察樣態」設計，請依據您對學生的了解，在空格中</w:t>
      </w:r>
      <w:proofErr w:type="gramStart"/>
      <w:r w:rsidRPr="00E3244F">
        <w:rPr>
          <w:rFonts w:hAnsi="標楷體" w:hint="eastAsia"/>
          <w:sz w:val="32"/>
          <w:szCs w:val="32"/>
        </w:rPr>
        <w:t>打勾後</w:t>
      </w:r>
      <w:proofErr w:type="gramEnd"/>
      <w:r w:rsidRPr="00E3244F">
        <w:rPr>
          <w:rFonts w:hAnsi="標楷體" w:hint="eastAsia"/>
          <w:sz w:val="32"/>
          <w:szCs w:val="32"/>
        </w:rPr>
        <w:t>，請將表件送交由學</w:t>
      </w:r>
      <w:proofErr w:type="gramStart"/>
      <w:r w:rsidRPr="00E3244F">
        <w:rPr>
          <w:rFonts w:hAnsi="標楷體" w:hint="eastAsia"/>
          <w:sz w:val="32"/>
          <w:szCs w:val="32"/>
        </w:rPr>
        <w:t>務</w:t>
      </w:r>
      <w:proofErr w:type="gramEnd"/>
      <w:r w:rsidRPr="00E3244F">
        <w:rPr>
          <w:rFonts w:hAnsi="標楷體" w:hint="eastAsia"/>
          <w:sz w:val="32"/>
          <w:szCs w:val="32"/>
        </w:rPr>
        <w:t>處相關業務承辦人</w:t>
      </w:r>
      <w:r w:rsidRPr="00E3244F">
        <w:rPr>
          <w:rFonts w:hAnsi="標楷體"/>
          <w:sz w:val="32"/>
          <w:szCs w:val="32"/>
        </w:rPr>
        <w:t>(</w:t>
      </w:r>
      <w:r w:rsidRPr="00E3244F">
        <w:rPr>
          <w:rFonts w:hAnsi="標楷體" w:hint="eastAsia"/>
          <w:sz w:val="32"/>
          <w:szCs w:val="32"/>
        </w:rPr>
        <w:t>或指定專人</w:t>
      </w:r>
      <w:r w:rsidRPr="00E3244F">
        <w:rPr>
          <w:rFonts w:hAnsi="標楷體"/>
          <w:sz w:val="32"/>
          <w:szCs w:val="32"/>
        </w:rPr>
        <w:t>)</w:t>
      </w:r>
      <w:r w:rsidRPr="00E3244F">
        <w:rPr>
          <w:rFonts w:hAnsi="標楷體" w:hint="eastAsia"/>
          <w:sz w:val="32"/>
          <w:szCs w:val="32"/>
        </w:rPr>
        <w:t>彙整。</w:t>
      </w:r>
    </w:p>
    <w:p w:rsidR="00875A1B" w:rsidRDefault="00875A1B" w:rsidP="00875A1B">
      <w:pPr>
        <w:pStyle w:val="Default"/>
        <w:snapToGrid w:val="0"/>
        <w:spacing w:line="500" w:lineRule="exact"/>
        <w:ind w:leftChars="59" w:left="948" w:hangingChars="252" w:hanging="806"/>
        <w:rPr>
          <w:rFonts w:hAnsi="標楷體"/>
          <w:sz w:val="28"/>
          <w:szCs w:val="28"/>
        </w:rPr>
      </w:pPr>
      <w:r w:rsidRPr="00E3244F">
        <w:rPr>
          <w:rFonts w:hAnsi="標楷體" w:hint="eastAsia"/>
          <w:sz w:val="32"/>
          <w:szCs w:val="32"/>
        </w:rPr>
        <w:t xml:space="preserve"> (三)本觀察表係協助學校提列特定人員參考，勿僅以單一風險指標做為提列之考量依據。填表人若是對學生是否有疑似藥物濫用之疑慮，可進一步依據教育部訂定之「各級學校特定人員尿液篩檢及輔導作業要點」之特定人員事實認定觀察建議原則，啟動特定人員輔導機制。</w:t>
      </w:r>
    </w:p>
    <w:p w:rsidR="00875A1B" w:rsidRDefault="00875A1B" w:rsidP="00875A1B">
      <w:pPr>
        <w:pStyle w:val="Default"/>
        <w:snapToGrid w:val="0"/>
        <w:spacing w:line="500" w:lineRule="exact"/>
        <w:ind w:leftChars="59" w:left="848" w:hangingChars="252" w:hanging="706"/>
        <w:rPr>
          <w:rFonts w:hAnsi="標楷體"/>
          <w:sz w:val="28"/>
          <w:szCs w:val="28"/>
        </w:rPr>
      </w:pPr>
    </w:p>
    <w:p w:rsidR="00875A1B" w:rsidRDefault="00875A1B" w:rsidP="00875A1B">
      <w:pPr>
        <w:pStyle w:val="Default"/>
        <w:snapToGrid w:val="0"/>
        <w:spacing w:line="500" w:lineRule="exact"/>
        <w:ind w:leftChars="59" w:left="848" w:hangingChars="252" w:hanging="706"/>
        <w:rPr>
          <w:rFonts w:hAnsi="標楷體"/>
          <w:sz w:val="28"/>
          <w:szCs w:val="28"/>
        </w:rPr>
      </w:pPr>
    </w:p>
    <w:p w:rsidR="00875A1B" w:rsidRDefault="00875A1B" w:rsidP="00875A1B">
      <w:pPr>
        <w:pStyle w:val="Default"/>
        <w:snapToGrid w:val="0"/>
        <w:spacing w:line="500" w:lineRule="exact"/>
        <w:ind w:leftChars="59" w:left="848" w:hangingChars="252" w:hanging="706"/>
        <w:rPr>
          <w:rFonts w:hAnsi="標楷體"/>
          <w:sz w:val="28"/>
          <w:szCs w:val="28"/>
        </w:rPr>
      </w:pPr>
    </w:p>
    <w:p w:rsidR="00875A1B" w:rsidRPr="00875A1B" w:rsidRDefault="00875A1B" w:rsidP="00E3244F">
      <w:pPr>
        <w:pStyle w:val="Default"/>
        <w:snapToGrid w:val="0"/>
        <w:spacing w:line="500" w:lineRule="exact"/>
        <w:rPr>
          <w:rFonts w:hAnsi="標楷體" w:hint="eastAsia"/>
          <w:sz w:val="28"/>
          <w:szCs w:val="28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2"/>
        <w:gridCol w:w="6693"/>
      </w:tblGrid>
      <w:tr w:rsidR="00875A1B" w:rsidRPr="00875A1B" w:rsidTr="00875A1B">
        <w:trPr>
          <w:trHeight w:val="949"/>
        </w:trPr>
        <w:tc>
          <w:tcPr>
            <w:tcW w:w="3482" w:type="dxa"/>
            <w:vAlign w:val="center"/>
          </w:tcPr>
          <w:p w:rsidR="00875A1B" w:rsidRPr="00875A1B" w:rsidRDefault="00875A1B" w:rsidP="003E4713">
            <w:pPr>
              <w:pStyle w:val="Default"/>
              <w:snapToGrid w:val="0"/>
              <w:jc w:val="center"/>
              <w:rPr>
                <w:rFonts w:hAnsi="標楷體"/>
                <w:sz w:val="28"/>
                <w:szCs w:val="28"/>
              </w:rPr>
            </w:pPr>
            <w:r w:rsidRPr="00875A1B">
              <w:rPr>
                <w:rFonts w:hAnsi="標楷體" w:hint="eastAsia"/>
                <w:sz w:val="28"/>
                <w:szCs w:val="28"/>
              </w:rPr>
              <w:lastRenderedPageBreak/>
              <w:t>風險類型</w:t>
            </w:r>
          </w:p>
        </w:tc>
        <w:tc>
          <w:tcPr>
            <w:tcW w:w="6693" w:type="dxa"/>
            <w:vAlign w:val="center"/>
          </w:tcPr>
          <w:p w:rsidR="00875A1B" w:rsidRPr="00875A1B" w:rsidRDefault="00875A1B" w:rsidP="003E4713">
            <w:pPr>
              <w:pStyle w:val="Default"/>
              <w:snapToGrid w:val="0"/>
              <w:jc w:val="center"/>
              <w:rPr>
                <w:rFonts w:hAnsi="標楷體"/>
                <w:sz w:val="28"/>
                <w:szCs w:val="28"/>
              </w:rPr>
            </w:pPr>
            <w:r w:rsidRPr="00875A1B">
              <w:rPr>
                <w:rFonts w:hAnsi="標楷體" w:hint="eastAsia"/>
                <w:sz w:val="28"/>
                <w:szCs w:val="28"/>
              </w:rPr>
              <w:t>風險指標內容</w:t>
            </w:r>
          </w:p>
        </w:tc>
      </w:tr>
      <w:tr w:rsidR="00875A1B" w:rsidRPr="00875A1B" w:rsidTr="003E4713">
        <w:trPr>
          <w:trHeight w:val="701"/>
        </w:trPr>
        <w:tc>
          <w:tcPr>
            <w:tcW w:w="3482" w:type="dxa"/>
            <w:vAlign w:val="center"/>
          </w:tcPr>
          <w:p w:rsidR="00875A1B" w:rsidRPr="00875A1B" w:rsidRDefault="00875A1B" w:rsidP="003E4713">
            <w:pPr>
              <w:pStyle w:val="Default"/>
              <w:snapToGrid w:val="0"/>
              <w:jc w:val="center"/>
              <w:rPr>
                <w:rFonts w:hAnsi="標楷體"/>
                <w:sz w:val="28"/>
                <w:szCs w:val="28"/>
              </w:rPr>
            </w:pPr>
            <w:r w:rsidRPr="00875A1B">
              <w:rPr>
                <w:rFonts w:hAnsi="標楷體" w:hint="eastAsia"/>
                <w:sz w:val="28"/>
                <w:szCs w:val="28"/>
              </w:rPr>
              <w:t>家庭背景</w:t>
            </w:r>
          </w:p>
        </w:tc>
        <w:tc>
          <w:tcPr>
            <w:tcW w:w="6693" w:type="dxa"/>
            <w:vAlign w:val="center"/>
          </w:tcPr>
          <w:p w:rsidR="00875A1B" w:rsidRPr="00875A1B" w:rsidRDefault="00875A1B" w:rsidP="003E4713">
            <w:pPr>
              <w:pStyle w:val="Default"/>
              <w:snapToGrid w:val="0"/>
              <w:rPr>
                <w:rFonts w:hAnsi="標楷體"/>
                <w:sz w:val="28"/>
                <w:szCs w:val="28"/>
              </w:rPr>
            </w:pPr>
            <w:r w:rsidRPr="00875A1B">
              <w:rPr>
                <w:rFonts w:hAnsi="標楷體" w:hint="eastAsia"/>
                <w:sz w:val="28"/>
                <w:szCs w:val="28"/>
              </w:rPr>
              <w:t>□家庭關係複雜。</w:t>
            </w:r>
          </w:p>
          <w:p w:rsidR="00875A1B" w:rsidRPr="00875A1B" w:rsidRDefault="00875A1B" w:rsidP="003E4713">
            <w:pPr>
              <w:pStyle w:val="Default"/>
              <w:snapToGrid w:val="0"/>
              <w:rPr>
                <w:rFonts w:hAnsi="標楷體"/>
                <w:sz w:val="28"/>
                <w:szCs w:val="28"/>
              </w:rPr>
            </w:pPr>
            <w:r w:rsidRPr="00875A1B">
              <w:rPr>
                <w:rFonts w:hAnsi="標楷體" w:hint="eastAsia"/>
                <w:sz w:val="28"/>
                <w:szCs w:val="28"/>
              </w:rPr>
              <w:t>□家庭功能</w:t>
            </w:r>
            <w:proofErr w:type="gramStart"/>
            <w:r w:rsidRPr="00875A1B">
              <w:rPr>
                <w:rFonts w:hAnsi="標楷體" w:hint="eastAsia"/>
                <w:sz w:val="28"/>
                <w:szCs w:val="28"/>
              </w:rPr>
              <w:t>不</w:t>
            </w:r>
            <w:proofErr w:type="gramEnd"/>
            <w:r w:rsidRPr="00875A1B">
              <w:rPr>
                <w:rFonts w:hAnsi="標楷體" w:hint="eastAsia"/>
                <w:sz w:val="28"/>
                <w:szCs w:val="28"/>
              </w:rPr>
              <w:t>彰或支持系統薄弱。</w:t>
            </w:r>
          </w:p>
          <w:p w:rsidR="00875A1B" w:rsidRPr="00875A1B" w:rsidRDefault="00875A1B" w:rsidP="003E4713">
            <w:pPr>
              <w:pStyle w:val="Default"/>
              <w:snapToGrid w:val="0"/>
              <w:rPr>
                <w:rFonts w:hAnsi="標楷體"/>
                <w:sz w:val="28"/>
                <w:szCs w:val="28"/>
              </w:rPr>
            </w:pPr>
            <w:r w:rsidRPr="00875A1B">
              <w:rPr>
                <w:rFonts w:hAnsi="標楷體" w:hint="eastAsia"/>
                <w:sz w:val="28"/>
                <w:szCs w:val="28"/>
              </w:rPr>
              <w:t>□家庭經濟困頓。</w:t>
            </w:r>
          </w:p>
          <w:p w:rsidR="00875A1B" w:rsidRPr="00875A1B" w:rsidRDefault="00875A1B" w:rsidP="003E4713">
            <w:pPr>
              <w:pStyle w:val="Default"/>
              <w:snapToGrid w:val="0"/>
              <w:rPr>
                <w:rFonts w:hAnsi="標楷體"/>
                <w:sz w:val="28"/>
                <w:szCs w:val="28"/>
              </w:rPr>
            </w:pPr>
            <w:r w:rsidRPr="00875A1B">
              <w:rPr>
                <w:rFonts w:hAnsi="標楷體" w:hint="eastAsia"/>
                <w:sz w:val="28"/>
                <w:szCs w:val="28"/>
              </w:rPr>
              <w:t>□家人、親人或主要照顧者有藥</w:t>
            </w:r>
            <w:r w:rsidRPr="00875A1B">
              <w:rPr>
                <w:rFonts w:hAnsi="標楷體"/>
                <w:sz w:val="28"/>
                <w:szCs w:val="28"/>
              </w:rPr>
              <w:t>(</w:t>
            </w:r>
            <w:proofErr w:type="gramStart"/>
            <w:r w:rsidRPr="00875A1B">
              <w:rPr>
                <w:rFonts w:hAnsi="標楷體" w:hint="eastAsia"/>
                <w:sz w:val="28"/>
                <w:szCs w:val="28"/>
              </w:rPr>
              <w:t>毒</w:t>
            </w:r>
            <w:r w:rsidRPr="00875A1B">
              <w:rPr>
                <w:rFonts w:hAnsi="標楷體"/>
                <w:sz w:val="28"/>
                <w:szCs w:val="28"/>
              </w:rPr>
              <w:t>)</w:t>
            </w:r>
            <w:r w:rsidRPr="00875A1B">
              <w:rPr>
                <w:rFonts w:hAnsi="標楷體" w:hint="eastAsia"/>
                <w:sz w:val="28"/>
                <w:szCs w:val="28"/>
              </w:rPr>
              <w:t>癮</w:t>
            </w:r>
            <w:proofErr w:type="gramEnd"/>
            <w:r w:rsidRPr="00875A1B">
              <w:rPr>
                <w:rFonts w:hAnsi="標楷體" w:hint="eastAsia"/>
                <w:sz w:val="28"/>
                <w:szCs w:val="28"/>
              </w:rPr>
              <w:t>。</w:t>
            </w:r>
          </w:p>
        </w:tc>
      </w:tr>
      <w:tr w:rsidR="00875A1B" w:rsidRPr="00875A1B" w:rsidTr="00875A1B">
        <w:trPr>
          <w:trHeight w:val="1925"/>
        </w:trPr>
        <w:tc>
          <w:tcPr>
            <w:tcW w:w="3482" w:type="dxa"/>
            <w:tcBorders>
              <w:right w:val="single" w:sz="4" w:space="0" w:color="auto"/>
            </w:tcBorders>
            <w:vAlign w:val="center"/>
          </w:tcPr>
          <w:p w:rsidR="00875A1B" w:rsidRPr="00875A1B" w:rsidRDefault="00875A1B" w:rsidP="003E4713">
            <w:pPr>
              <w:pStyle w:val="Default"/>
              <w:snapToGrid w:val="0"/>
              <w:jc w:val="center"/>
              <w:rPr>
                <w:rFonts w:hAnsi="標楷體"/>
                <w:sz w:val="28"/>
                <w:szCs w:val="28"/>
              </w:rPr>
            </w:pPr>
            <w:r w:rsidRPr="00875A1B">
              <w:rPr>
                <w:rFonts w:hAnsi="標楷體" w:hint="eastAsia"/>
                <w:sz w:val="28"/>
                <w:szCs w:val="28"/>
              </w:rPr>
              <w:t>身心健康</w:t>
            </w:r>
          </w:p>
        </w:tc>
        <w:tc>
          <w:tcPr>
            <w:tcW w:w="6693" w:type="dxa"/>
            <w:tcBorders>
              <w:left w:val="single" w:sz="4" w:space="0" w:color="auto"/>
            </w:tcBorders>
            <w:vAlign w:val="center"/>
          </w:tcPr>
          <w:p w:rsidR="00875A1B" w:rsidRPr="00875A1B" w:rsidRDefault="00875A1B" w:rsidP="003E4713">
            <w:pPr>
              <w:pStyle w:val="Default"/>
              <w:snapToGrid w:val="0"/>
              <w:rPr>
                <w:rFonts w:hAnsi="標楷體"/>
                <w:sz w:val="28"/>
                <w:szCs w:val="28"/>
              </w:rPr>
            </w:pPr>
            <w:r w:rsidRPr="00875A1B">
              <w:rPr>
                <w:rFonts w:hAnsi="標楷體" w:hint="eastAsia"/>
                <w:sz w:val="28"/>
                <w:szCs w:val="28"/>
              </w:rPr>
              <w:t>□幼年時期曾遭受心理創傷。</w:t>
            </w:r>
          </w:p>
          <w:p w:rsidR="00875A1B" w:rsidRPr="00875A1B" w:rsidRDefault="00875A1B" w:rsidP="003E4713">
            <w:pPr>
              <w:pStyle w:val="Default"/>
              <w:snapToGrid w:val="0"/>
              <w:rPr>
                <w:rFonts w:hAnsi="標楷體"/>
                <w:sz w:val="28"/>
                <w:szCs w:val="28"/>
              </w:rPr>
            </w:pPr>
            <w:r w:rsidRPr="00875A1B">
              <w:rPr>
                <w:rFonts w:hAnsi="標楷體" w:hint="eastAsia"/>
                <w:sz w:val="28"/>
                <w:szCs w:val="28"/>
              </w:rPr>
              <w:t>□常</w:t>
            </w:r>
            <w:proofErr w:type="gramStart"/>
            <w:r w:rsidRPr="00875A1B">
              <w:rPr>
                <w:rFonts w:hAnsi="標楷體" w:hint="eastAsia"/>
                <w:sz w:val="28"/>
                <w:szCs w:val="28"/>
              </w:rPr>
              <w:t>疲憊、</w:t>
            </w:r>
            <w:proofErr w:type="gramEnd"/>
            <w:r w:rsidRPr="00875A1B">
              <w:rPr>
                <w:rFonts w:hAnsi="標楷體" w:hint="eastAsia"/>
                <w:sz w:val="28"/>
                <w:szCs w:val="28"/>
              </w:rPr>
              <w:t>易分心、坐不住、發呆或</w:t>
            </w:r>
            <w:proofErr w:type="gramStart"/>
            <w:r w:rsidRPr="00875A1B">
              <w:rPr>
                <w:rFonts w:hAnsi="標楷體" w:hint="eastAsia"/>
                <w:sz w:val="28"/>
                <w:szCs w:val="28"/>
              </w:rPr>
              <w:t>無聊感偏高</w:t>
            </w:r>
            <w:proofErr w:type="gramEnd"/>
            <w:r w:rsidRPr="00875A1B">
              <w:rPr>
                <w:rFonts w:hAnsi="標楷體" w:hint="eastAsia"/>
                <w:sz w:val="28"/>
                <w:szCs w:val="28"/>
              </w:rPr>
              <w:t>。</w:t>
            </w:r>
          </w:p>
          <w:p w:rsidR="00875A1B" w:rsidRPr="00875A1B" w:rsidRDefault="00875A1B" w:rsidP="003E4713">
            <w:pPr>
              <w:pStyle w:val="Default"/>
              <w:snapToGrid w:val="0"/>
              <w:rPr>
                <w:rFonts w:hAnsi="標楷體"/>
                <w:sz w:val="28"/>
                <w:szCs w:val="28"/>
              </w:rPr>
            </w:pPr>
            <w:r w:rsidRPr="00875A1B">
              <w:rPr>
                <w:rFonts w:hAnsi="標楷體" w:hint="eastAsia"/>
                <w:sz w:val="28"/>
                <w:szCs w:val="28"/>
              </w:rPr>
              <w:t>□持續負面情緒狀態。</w:t>
            </w:r>
          </w:p>
          <w:p w:rsidR="00875A1B" w:rsidRPr="00875A1B" w:rsidRDefault="00875A1B" w:rsidP="003E4713">
            <w:pPr>
              <w:pStyle w:val="Default"/>
              <w:snapToGrid w:val="0"/>
              <w:rPr>
                <w:rFonts w:hAnsi="標楷體"/>
                <w:sz w:val="28"/>
                <w:szCs w:val="28"/>
              </w:rPr>
            </w:pPr>
            <w:r w:rsidRPr="00875A1B">
              <w:rPr>
                <w:rFonts w:hAnsi="標楷體" w:hint="eastAsia"/>
                <w:sz w:val="28"/>
                <w:szCs w:val="28"/>
              </w:rPr>
              <w:t>□喜歡感官刺激追尋。</w:t>
            </w:r>
          </w:p>
          <w:p w:rsidR="00875A1B" w:rsidRPr="00875A1B" w:rsidRDefault="00875A1B" w:rsidP="003E4713">
            <w:pPr>
              <w:pStyle w:val="Default"/>
              <w:snapToGrid w:val="0"/>
              <w:rPr>
                <w:rFonts w:hAnsi="標楷體"/>
                <w:sz w:val="28"/>
                <w:szCs w:val="28"/>
              </w:rPr>
            </w:pPr>
            <w:r w:rsidRPr="00875A1B">
              <w:rPr>
                <w:rFonts w:hAnsi="標楷體" w:hint="eastAsia"/>
                <w:sz w:val="28"/>
                <w:szCs w:val="28"/>
              </w:rPr>
              <w:t>□常易精神亢奮。</w:t>
            </w:r>
          </w:p>
        </w:tc>
      </w:tr>
      <w:tr w:rsidR="00875A1B" w:rsidRPr="00875A1B" w:rsidTr="003E4713">
        <w:trPr>
          <w:trHeight w:val="140"/>
        </w:trPr>
        <w:tc>
          <w:tcPr>
            <w:tcW w:w="3482" w:type="dxa"/>
            <w:tcBorders>
              <w:right w:val="single" w:sz="4" w:space="0" w:color="auto"/>
            </w:tcBorders>
            <w:vAlign w:val="center"/>
          </w:tcPr>
          <w:p w:rsidR="00875A1B" w:rsidRPr="00875A1B" w:rsidRDefault="00875A1B" w:rsidP="003E4713">
            <w:pPr>
              <w:pStyle w:val="Default"/>
              <w:snapToGrid w:val="0"/>
              <w:jc w:val="center"/>
              <w:rPr>
                <w:rFonts w:hAnsi="標楷體"/>
                <w:sz w:val="28"/>
                <w:szCs w:val="28"/>
              </w:rPr>
            </w:pPr>
            <w:r w:rsidRPr="00875A1B">
              <w:rPr>
                <w:rFonts w:hAnsi="標楷體" w:hint="eastAsia"/>
                <w:sz w:val="28"/>
                <w:szCs w:val="28"/>
              </w:rPr>
              <w:t>行為觀察</w:t>
            </w:r>
          </w:p>
        </w:tc>
        <w:tc>
          <w:tcPr>
            <w:tcW w:w="6693" w:type="dxa"/>
            <w:tcBorders>
              <w:left w:val="single" w:sz="4" w:space="0" w:color="auto"/>
            </w:tcBorders>
            <w:vAlign w:val="center"/>
          </w:tcPr>
          <w:p w:rsidR="00875A1B" w:rsidRPr="00875A1B" w:rsidRDefault="00875A1B" w:rsidP="003E4713">
            <w:pPr>
              <w:pStyle w:val="Default"/>
              <w:snapToGrid w:val="0"/>
              <w:jc w:val="both"/>
              <w:rPr>
                <w:rFonts w:hAnsi="標楷體"/>
                <w:sz w:val="28"/>
                <w:szCs w:val="28"/>
              </w:rPr>
            </w:pPr>
            <w:r w:rsidRPr="00875A1B">
              <w:rPr>
                <w:rFonts w:hAnsi="標楷體" w:hint="eastAsia"/>
                <w:sz w:val="28"/>
                <w:szCs w:val="28"/>
              </w:rPr>
              <w:t>□早期且持續反社會行為。</w:t>
            </w:r>
          </w:p>
          <w:p w:rsidR="00875A1B" w:rsidRPr="00875A1B" w:rsidRDefault="00875A1B" w:rsidP="003E4713">
            <w:pPr>
              <w:pStyle w:val="Default"/>
              <w:snapToGrid w:val="0"/>
              <w:jc w:val="both"/>
              <w:rPr>
                <w:rFonts w:hAnsi="標楷體"/>
                <w:sz w:val="28"/>
                <w:szCs w:val="28"/>
              </w:rPr>
            </w:pPr>
            <w:r w:rsidRPr="00875A1B">
              <w:rPr>
                <w:rFonts w:hAnsi="標楷體" w:hint="eastAsia"/>
                <w:sz w:val="28"/>
                <w:szCs w:val="28"/>
              </w:rPr>
              <w:t>□出現自我傷害或自殺行為。</w:t>
            </w:r>
          </w:p>
          <w:p w:rsidR="00875A1B" w:rsidRPr="00875A1B" w:rsidRDefault="00875A1B" w:rsidP="003E4713">
            <w:pPr>
              <w:pStyle w:val="Default"/>
              <w:snapToGrid w:val="0"/>
              <w:jc w:val="both"/>
              <w:rPr>
                <w:rFonts w:hAnsi="標楷體"/>
                <w:sz w:val="28"/>
                <w:szCs w:val="28"/>
              </w:rPr>
            </w:pPr>
            <w:r w:rsidRPr="00875A1B">
              <w:rPr>
                <w:rFonts w:hAnsi="標楷體" w:hint="eastAsia"/>
                <w:sz w:val="28"/>
                <w:szCs w:val="28"/>
              </w:rPr>
              <w:t>□長時間使用</w:t>
            </w:r>
            <w:r w:rsidRPr="00875A1B">
              <w:rPr>
                <w:rFonts w:hAnsi="標楷體"/>
                <w:sz w:val="28"/>
                <w:szCs w:val="28"/>
              </w:rPr>
              <w:t>3C</w:t>
            </w:r>
            <w:r w:rsidRPr="00875A1B">
              <w:rPr>
                <w:rFonts w:hAnsi="標楷體" w:hint="eastAsia"/>
                <w:sz w:val="28"/>
                <w:szCs w:val="28"/>
              </w:rPr>
              <w:t>產品或遊戲，影響學習狀況。</w:t>
            </w:r>
          </w:p>
          <w:p w:rsidR="00875A1B" w:rsidRPr="00875A1B" w:rsidRDefault="00875A1B" w:rsidP="003E4713">
            <w:pPr>
              <w:pStyle w:val="Default"/>
              <w:snapToGrid w:val="0"/>
              <w:jc w:val="both"/>
              <w:rPr>
                <w:rFonts w:hAnsi="標楷體"/>
                <w:sz w:val="28"/>
                <w:szCs w:val="28"/>
              </w:rPr>
            </w:pPr>
            <w:r w:rsidRPr="00875A1B">
              <w:rPr>
                <w:rFonts w:hAnsi="標楷體" w:hint="eastAsia"/>
                <w:sz w:val="28"/>
                <w:szCs w:val="28"/>
              </w:rPr>
              <w:t>□常翹課、常翹家或經常性缺曠課。</w:t>
            </w:r>
          </w:p>
          <w:p w:rsidR="00875A1B" w:rsidRPr="00875A1B" w:rsidRDefault="00875A1B" w:rsidP="003E4713">
            <w:pPr>
              <w:pStyle w:val="Default"/>
              <w:snapToGrid w:val="0"/>
              <w:jc w:val="both"/>
              <w:rPr>
                <w:rFonts w:hAnsi="標楷體"/>
                <w:sz w:val="28"/>
                <w:szCs w:val="28"/>
              </w:rPr>
            </w:pPr>
            <w:r w:rsidRPr="00875A1B">
              <w:rPr>
                <w:rFonts w:hAnsi="標楷體" w:hint="eastAsia"/>
                <w:sz w:val="28"/>
                <w:szCs w:val="28"/>
              </w:rPr>
              <w:t>□常在校內、</w:t>
            </w:r>
            <w:proofErr w:type="gramStart"/>
            <w:r w:rsidRPr="00875A1B">
              <w:rPr>
                <w:rFonts w:hAnsi="標楷體" w:hint="eastAsia"/>
                <w:sz w:val="28"/>
                <w:szCs w:val="28"/>
              </w:rPr>
              <w:t>外糾眾</w:t>
            </w:r>
            <w:proofErr w:type="gramEnd"/>
            <w:r w:rsidRPr="00875A1B">
              <w:rPr>
                <w:rFonts w:hAnsi="標楷體" w:hint="eastAsia"/>
                <w:sz w:val="28"/>
                <w:szCs w:val="28"/>
              </w:rPr>
              <w:t>鬧事或圍事、不服管教者。</w:t>
            </w:r>
          </w:p>
        </w:tc>
      </w:tr>
      <w:tr w:rsidR="00875A1B" w:rsidRPr="00875A1B" w:rsidTr="003E4713">
        <w:trPr>
          <w:trHeight w:val="140"/>
        </w:trPr>
        <w:tc>
          <w:tcPr>
            <w:tcW w:w="3482" w:type="dxa"/>
            <w:tcBorders>
              <w:right w:val="single" w:sz="4" w:space="0" w:color="auto"/>
            </w:tcBorders>
            <w:vAlign w:val="center"/>
          </w:tcPr>
          <w:p w:rsidR="00875A1B" w:rsidRPr="00875A1B" w:rsidRDefault="00875A1B" w:rsidP="003E4713">
            <w:pPr>
              <w:pStyle w:val="Default"/>
              <w:snapToGrid w:val="0"/>
              <w:jc w:val="center"/>
              <w:rPr>
                <w:rFonts w:hAnsi="標楷體"/>
                <w:sz w:val="28"/>
                <w:szCs w:val="28"/>
              </w:rPr>
            </w:pPr>
            <w:r w:rsidRPr="00875A1B">
              <w:rPr>
                <w:rFonts w:hAnsi="標楷體" w:hint="eastAsia"/>
                <w:sz w:val="28"/>
                <w:szCs w:val="28"/>
              </w:rPr>
              <w:t>同儕關係</w:t>
            </w:r>
          </w:p>
        </w:tc>
        <w:tc>
          <w:tcPr>
            <w:tcW w:w="6693" w:type="dxa"/>
            <w:tcBorders>
              <w:left w:val="single" w:sz="4" w:space="0" w:color="auto"/>
            </w:tcBorders>
            <w:vAlign w:val="center"/>
          </w:tcPr>
          <w:p w:rsidR="00875A1B" w:rsidRPr="00875A1B" w:rsidRDefault="00875A1B" w:rsidP="003E4713">
            <w:pPr>
              <w:pStyle w:val="Default"/>
              <w:snapToGrid w:val="0"/>
              <w:rPr>
                <w:rFonts w:hAnsi="標楷體"/>
                <w:sz w:val="28"/>
                <w:szCs w:val="28"/>
              </w:rPr>
            </w:pPr>
            <w:r w:rsidRPr="00875A1B">
              <w:rPr>
                <w:rFonts w:hAnsi="標楷體" w:hint="eastAsia"/>
                <w:sz w:val="28"/>
                <w:szCs w:val="28"/>
              </w:rPr>
              <w:t>□人際互動不佳或易與人衝突。</w:t>
            </w:r>
          </w:p>
          <w:p w:rsidR="00875A1B" w:rsidRPr="00875A1B" w:rsidRDefault="00875A1B" w:rsidP="003E4713">
            <w:pPr>
              <w:pStyle w:val="Default"/>
              <w:snapToGrid w:val="0"/>
              <w:rPr>
                <w:rFonts w:hAnsi="標楷體"/>
                <w:sz w:val="28"/>
                <w:szCs w:val="28"/>
              </w:rPr>
            </w:pPr>
            <w:r w:rsidRPr="00875A1B">
              <w:rPr>
                <w:rFonts w:hAnsi="標楷體" w:hint="eastAsia"/>
                <w:sz w:val="28"/>
                <w:szCs w:val="28"/>
              </w:rPr>
              <w:t>□同儕間疑似曾有擔任「車手」違法行為，且有邀約</w:t>
            </w:r>
          </w:p>
          <w:p w:rsidR="00875A1B" w:rsidRPr="00875A1B" w:rsidRDefault="00875A1B" w:rsidP="003E4713">
            <w:pPr>
              <w:pStyle w:val="Default"/>
              <w:snapToGrid w:val="0"/>
              <w:rPr>
                <w:rFonts w:hAnsi="標楷體"/>
                <w:sz w:val="28"/>
                <w:szCs w:val="28"/>
              </w:rPr>
            </w:pPr>
            <w:r w:rsidRPr="00875A1B">
              <w:rPr>
                <w:rFonts w:hAnsi="標楷體" w:hint="eastAsia"/>
                <w:sz w:val="28"/>
                <w:szCs w:val="28"/>
              </w:rPr>
              <w:t xml:space="preserve">  行為。</w:t>
            </w:r>
          </w:p>
          <w:p w:rsidR="00875A1B" w:rsidRPr="00875A1B" w:rsidRDefault="00875A1B" w:rsidP="003E4713">
            <w:pPr>
              <w:pStyle w:val="Default"/>
              <w:snapToGrid w:val="0"/>
              <w:rPr>
                <w:rFonts w:hAnsi="標楷體"/>
                <w:sz w:val="28"/>
                <w:szCs w:val="28"/>
              </w:rPr>
            </w:pPr>
            <w:r w:rsidRPr="00875A1B">
              <w:rPr>
                <w:rFonts w:hAnsi="標楷體" w:hint="eastAsia"/>
                <w:sz w:val="28"/>
                <w:szCs w:val="28"/>
              </w:rPr>
              <w:t>□交友複雜或疑似與藥物濫用同儕來往密切。</w:t>
            </w:r>
          </w:p>
          <w:p w:rsidR="00875A1B" w:rsidRPr="00875A1B" w:rsidRDefault="00875A1B" w:rsidP="003E4713">
            <w:pPr>
              <w:pStyle w:val="Default"/>
              <w:snapToGrid w:val="0"/>
              <w:rPr>
                <w:rFonts w:hAnsi="標楷體"/>
                <w:sz w:val="28"/>
                <w:szCs w:val="28"/>
              </w:rPr>
            </w:pPr>
            <w:r w:rsidRPr="00875A1B">
              <w:rPr>
                <w:rFonts w:hAnsi="標楷體" w:hint="eastAsia"/>
                <w:sz w:val="28"/>
                <w:szCs w:val="28"/>
              </w:rPr>
              <w:t>□頻繁社交活動或常出入場所複雜。</w:t>
            </w:r>
          </w:p>
          <w:p w:rsidR="00875A1B" w:rsidRPr="00875A1B" w:rsidRDefault="00875A1B" w:rsidP="003E4713">
            <w:pPr>
              <w:pStyle w:val="Default"/>
              <w:snapToGrid w:val="0"/>
              <w:rPr>
                <w:rFonts w:hAnsi="標楷體"/>
                <w:sz w:val="28"/>
                <w:szCs w:val="28"/>
              </w:rPr>
            </w:pPr>
            <w:r w:rsidRPr="00875A1B">
              <w:rPr>
                <w:rFonts w:hAnsi="標楷體" w:hint="eastAsia"/>
                <w:sz w:val="28"/>
                <w:szCs w:val="28"/>
              </w:rPr>
              <w:t>□參加不良組織或不良藝陣活動者。</w:t>
            </w:r>
          </w:p>
        </w:tc>
      </w:tr>
      <w:tr w:rsidR="00875A1B" w:rsidRPr="00875A1B" w:rsidTr="003E4713">
        <w:trPr>
          <w:trHeight w:val="737"/>
        </w:trPr>
        <w:tc>
          <w:tcPr>
            <w:tcW w:w="3482" w:type="dxa"/>
            <w:vAlign w:val="center"/>
          </w:tcPr>
          <w:p w:rsidR="00875A1B" w:rsidRPr="00875A1B" w:rsidRDefault="00875A1B" w:rsidP="003E4713">
            <w:pPr>
              <w:pStyle w:val="Default"/>
              <w:snapToGrid w:val="0"/>
              <w:jc w:val="center"/>
              <w:rPr>
                <w:rFonts w:hAnsi="標楷體"/>
                <w:sz w:val="28"/>
                <w:szCs w:val="28"/>
              </w:rPr>
            </w:pPr>
            <w:r w:rsidRPr="00875A1B">
              <w:rPr>
                <w:rFonts w:hAnsi="標楷體" w:hint="eastAsia"/>
                <w:sz w:val="28"/>
                <w:szCs w:val="28"/>
              </w:rPr>
              <w:t>社區環境</w:t>
            </w:r>
          </w:p>
        </w:tc>
        <w:tc>
          <w:tcPr>
            <w:tcW w:w="6693" w:type="dxa"/>
            <w:vAlign w:val="center"/>
          </w:tcPr>
          <w:p w:rsidR="00875A1B" w:rsidRPr="00875A1B" w:rsidRDefault="00875A1B" w:rsidP="003E4713">
            <w:pPr>
              <w:pStyle w:val="Default"/>
              <w:snapToGrid w:val="0"/>
              <w:rPr>
                <w:rFonts w:hAnsi="標楷體"/>
                <w:sz w:val="28"/>
                <w:szCs w:val="28"/>
              </w:rPr>
            </w:pPr>
            <w:r w:rsidRPr="00875A1B">
              <w:rPr>
                <w:rFonts w:hAnsi="標楷體" w:hint="eastAsia"/>
                <w:sz w:val="28"/>
                <w:szCs w:val="28"/>
              </w:rPr>
              <w:t>□社區環境複雜</w:t>
            </w:r>
            <w:r w:rsidRPr="00875A1B">
              <w:rPr>
                <w:rFonts w:hAnsi="標楷體"/>
                <w:sz w:val="28"/>
                <w:szCs w:val="28"/>
              </w:rPr>
              <w:t>(</w:t>
            </w:r>
            <w:r w:rsidRPr="00875A1B">
              <w:rPr>
                <w:rFonts w:hAnsi="標楷體" w:hint="eastAsia"/>
                <w:sz w:val="28"/>
                <w:szCs w:val="28"/>
              </w:rPr>
              <w:t>如八大行業場所</w:t>
            </w:r>
            <w:r w:rsidRPr="00875A1B">
              <w:rPr>
                <w:rFonts w:hAnsi="標楷體"/>
                <w:sz w:val="28"/>
                <w:szCs w:val="28"/>
              </w:rPr>
              <w:t>)</w:t>
            </w:r>
            <w:r w:rsidRPr="00875A1B">
              <w:rPr>
                <w:rFonts w:hAnsi="標楷體" w:hint="eastAsia"/>
                <w:sz w:val="28"/>
                <w:szCs w:val="28"/>
              </w:rPr>
              <w:t>。</w:t>
            </w:r>
          </w:p>
          <w:p w:rsidR="00875A1B" w:rsidRPr="00875A1B" w:rsidRDefault="00875A1B" w:rsidP="003E4713">
            <w:pPr>
              <w:pStyle w:val="Default"/>
              <w:snapToGrid w:val="0"/>
              <w:rPr>
                <w:rFonts w:hAnsi="標楷體"/>
                <w:sz w:val="28"/>
                <w:szCs w:val="28"/>
              </w:rPr>
            </w:pPr>
            <w:r w:rsidRPr="00875A1B">
              <w:rPr>
                <w:rFonts w:hAnsi="標楷體" w:hint="eastAsia"/>
                <w:sz w:val="28"/>
                <w:szCs w:val="28"/>
              </w:rPr>
              <w:t>□居住社區附近</w:t>
            </w:r>
            <w:r w:rsidRPr="00875A1B">
              <w:rPr>
                <w:rFonts w:hAnsi="標楷體"/>
                <w:sz w:val="28"/>
                <w:szCs w:val="28"/>
              </w:rPr>
              <w:t>(</w:t>
            </w:r>
            <w:proofErr w:type="gramStart"/>
            <w:r w:rsidRPr="00875A1B">
              <w:rPr>
                <w:rFonts w:hAnsi="標楷體" w:hint="eastAsia"/>
                <w:sz w:val="28"/>
                <w:szCs w:val="28"/>
              </w:rPr>
              <w:t>如宮廟</w:t>
            </w:r>
            <w:proofErr w:type="gramEnd"/>
            <w:r w:rsidRPr="00875A1B">
              <w:rPr>
                <w:rFonts w:hAnsi="標楷體" w:hint="eastAsia"/>
                <w:sz w:val="28"/>
                <w:szCs w:val="28"/>
              </w:rPr>
              <w:t>、撞球場、修車場等</w:t>
            </w:r>
            <w:r w:rsidRPr="00875A1B">
              <w:rPr>
                <w:rFonts w:hAnsi="標楷體"/>
                <w:sz w:val="28"/>
                <w:szCs w:val="28"/>
              </w:rPr>
              <w:t>)</w:t>
            </w:r>
            <w:r w:rsidRPr="00875A1B">
              <w:rPr>
                <w:rFonts w:hAnsi="標楷體" w:hint="eastAsia"/>
                <w:sz w:val="28"/>
                <w:szCs w:val="28"/>
              </w:rPr>
              <w:t>常有不</w:t>
            </w:r>
          </w:p>
          <w:p w:rsidR="00875A1B" w:rsidRPr="00875A1B" w:rsidRDefault="00875A1B" w:rsidP="003E4713">
            <w:pPr>
              <w:pStyle w:val="Default"/>
              <w:snapToGrid w:val="0"/>
              <w:rPr>
                <w:rFonts w:hAnsi="標楷體"/>
                <w:sz w:val="28"/>
                <w:szCs w:val="28"/>
              </w:rPr>
            </w:pPr>
            <w:r w:rsidRPr="00875A1B">
              <w:rPr>
                <w:rFonts w:hAnsi="標楷體" w:hint="eastAsia"/>
                <w:sz w:val="28"/>
                <w:szCs w:val="28"/>
              </w:rPr>
              <w:t xml:space="preserve">  良份子聚集處。</w:t>
            </w:r>
          </w:p>
        </w:tc>
      </w:tr>
      <w:tr w:rsidR="00875A1B" w:rsidRPr="00875A1B" w:rsidTr="003E4713">
        <w:trPr>
          <w:trHeight w:val="140"/>
        </w:trPr>
        <w:tc>
          <w:tcPr>
            <w:tcW w:w="3482" w:type="dxa"/>
            <w:tcBorders>
              <w:right w:val="single" w:sz="4" w:space="0" w:color="auto"/>
            </w:tcBorders>
            <w:vAlign w:val="center"/>
          </w:tcPr>
          <w:p w:rsidR="00875A1B" w:rsidRPr="00875A1B" w:rsidRDefault="00875A1B" w:rsidP="003E4713">
            <w:pPr>
              <w:pStyle w:val="Default"/>
              <w:snapToGrid w:val="0"/>
              <w:jc w:val="center"/>
              <w:rPr>
                <w:rFonts w:hAnsi="標楷體"/>
                <w:sz w:val="28"/>
                <w:szCs w:val="28"/>
              </w:rPr>
            </w:pPr>
            <w:r w:rsidRPr="00875A1B">
              <w:rPr>
                <w:rFonts w:hAnsi="標楷體" w:hint="eastAsia"/>
                <w:sz w:val="28"/>
                <w:szCs w:val="28"/>
              </w:rPr>
              <w:t>其他事實觀察樣態</w:t>
            </w:r>
          </w:p>
        </w:tc>
        <w:tc>
          <w:tcPr>
            <w:tcW w:w="6693" w:type="dxa"/>
            <w:tcBorders>
              <w:left w:val="single" w:sz="4" w:space="0" w:color="auto"/>
            </w:tcBorders>
            <w:vAlign w:val="center"/>
          </w:tcPr>
          <w:p w:rsidR="00875A1B" w:rsidRPr="00875A1B" w:rsidRDefault="00875A1B" w:rsidP="003E4713">
            <w:pPr>
              <w:pStyle w:val="Default"/>
              <w:snapToGrid w:val="0"/>
              <w:rPr>
                <w:rFonts w:hAnsi="標楷體"/>
                <w:sz w:val="28"/>
                <w:szCs w:val="28"/>
              </w:rPr>
            </w:pPr>
            <w:r w:rsidRPr="00875A1B">
              <w:rPr>
                <w:rFonts w:hAnsi="標楷體" w:hint="eastAsia"/>
                <w:sz w:val="28"/>
                <w:szCs w:val="28"/>
              </w:rPr>
              <w:t>□金錢使用習慣劇變者。</w:t>
            </w:r>
          </w:p>
          <w:p w:rsidR="00875A1B" w:rsidRPr="00875A1B" w:rsidRDefault="00875A1B" w:rsidP="003E4713">
            <w:pPr>
              <w:pStyle w:val="Default"/>
              <w:snapToGrid w:val="0"/>
              <w:rPr>
                <w:rFonts w:hAnsi="標楷體"/>
                <w:sz w:val="28"/>
                <w:szCs w:val="28"/>
              </w:rPr>
            </w:pPr>
            <w:r w:rsidRPr="00875A1B">
              <w:rPr>
                <w:rFonts w:hAnsi="標楷體" w:hint="eastAsia"/>
                <w:sz w:val="28"/>
                <w:szCs w:val="28"/>
              </w:rPr>
              <w:t>□有吸菸</w:t>
            </w:r>
            <w:r w:rsidRPr="00875A1B">
              <w:rPr>
                <w:rFonts w:hAnsi="標楷體"/>
                <w:sz w:val="28"/>
                <w:szCs w:val="28"/>
              </w:rPr>
              <w:t>(</w:t>
            </w:r>
            <w:r w:rsidRPr="00875A1B">
              <w:rPr>
                <w:rFonts w:hAnsi="標楷體" w:hint="eastAsia"/>
                <w:sz w:val="28"/>
                <w:szCs w:val="28"/>
              </w:rPr>
              <w:t>或施用電子煙</w:t>
            </w:r>
            <w:r w:rsidRPr="00875A1B">
              <w:rPr>
                <w:rFonts w:hAnsi="標楷體"/>
                <w:sz w:val="28"/>
                <w:szCs w:val="28"/>
              </w:rPr>
              <w:t>)</w:t>
            </w:r>
            <w:r w:rsidRPr="00875A1B">
              <w:rPr>
                <w:rFonts w:hAnsi="標楷體" w:hint="eastAsia"/>
                <w:sz w:val="28"/>
                <w:szCs w:val="28"/>
              </w:rPr>
              <w:t>、酗酒、吃檳榔習慣者。</w:t>
            </w:r>
          </w:p>
          <w:p w:rsidR="00875A1B" w:rsidRPr="00875A1B" w:rsidRDefault="00875A1B" w:rsidP="003E4713">
            <w:pPr>
              <w:pStyle w:val="Default"/>
              <w:snapToGrid w:val="0"/>
              <w:rPr>
                <w:rFonts w:hAnsi="標楷體"/>
                <w:sz w:val="28"/>
                <w:szCs w:val="28"/>
              </w:rPr>
            </w:pPr>
            <w:r w:rsidRPr="00875A1B">
              <w:rPr>
                <w:rFonts w:hAnsi="標楷體" w:hint="eastAsia"/>
                <w:sz w:val="28"/>
                <w:szCs w:val="28"/>
              </w:rPr>
              <w:t>□學業成就突然低落、退步。</w:t>
            </w:r>
          </w:p>
          <w:p w:rsidR="00875A1B" w:rsidRPr="00875A1B" w:rsidRDefault="00875A1B" w:rsidP="003E4713">
            <w:pPr>
              <w:pStyle w:val="Default"/>
              <w:snapToGrid w:val="0"/>
              <w:rPr>
                <w:rFonts w:hAnsi="標楷體"/>
                <w:sz w:val="28"/>
                <w:szCs w:val="28"/>
              </w:rPr>
            </w:pPr>
            <w:r w:rsidRPr="00875A1B">
              <w:rPr>
                <w:rFonts w:hAnsi="標楷體" w:hint="eastAsia"/>
                <w:sz w:val="28"/>
                <w:szCs w:val="28"/>
              </w:rPr>
              <w:t>□發現攜帶、施用或持有不明粉末、藥丸、疑似吸食</w:t>
            </w:r>
          </w:p>
          <w:p w:rsidR="00875A1B" w:rsidRPr="00875A1B" w:rsidRDefault="00875A1B" w:rsidP="003E4713">
            <w:pPr>
              <w:pStyle w:val="Default"/>
              <w:snapToGrid w:val="0"/>
              <w:rPr>
                <w:rFonts w:hAnsi="標楷體"/>
                <w:sz w:val="28"/>
                <w:szCs w:val="28"/>
              </w:rPr>
            </w:pPr>
            <w:r w:rsidRPr="00875A1B">
              <w:rPr>
                <w:rFonts w:hAnsi="標楷體" w:hint="eastAsia"/>
                <w:sz w:val="28"/>
                <w:szCs w:val="28"/>
              </w:rPr>
              <w:t xml:space="preserve">  用具</w:t>
            </w:r>
            <w:proofErr w:type="gramStart"/>
            <w:r w:rsidRPr="00875A1B">
              <w:rPr>
                <w:rFonts w:hAnsi="標楷體" w:hint="eastAsia"/>
                <w:sz w:val="28"/>
                <w:szCs w:val="28"/>
              </w:rPr>
              <w:t>到校者</w:t>
            </w:r>
            <w:proofErr w:type="gramEnd"/>
            <w:r w:rsidRPr="00875A1B">
              <w:rPr>
                <w:rFonts w:hAnsi="標楷體" w:hint="eastAsia"/>
                <w:sz w:val="28"/>
                <w:szCs w:val="28"/>
              </w:rPr>
              <w:t>。</w:t>
            </w:r>
          </w:p>
        </w:tc>
      </w:tr>
    </w:tbl>
    <w:p w:rsidR="00282C42" w:rsidRDefault="00E3244F"/>
    <w:sectPr w:rsidR="00282C42" w:rsidSect="00875A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1B"/>
    <w:rsid w:val="001828E4"/>
    <w:rsid w:val="00875A1B"/>
    <w:rsid w:val="00E3244F"/>
    <w:rsid w:val="00E8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B44D0"/>
  <w15:chartTrackingRefBased/>
  <w15:docId w15:val="{014A4687-954B-440E-8B42-13F90542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A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5A1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謝亞霖</dc:creator>
  <cp:keywords/>
  <dc:description/>
  <cp:lastModifiedBy>謝亞霖</cp:lastModifiedBy>
  <cp:revision>1</cp:revision>
  <dcterms:created xsi:type="dcterms:W3CDTF">2021-08-17T08:23:00Z</dcterms:created>
  <dcterms:modified xsi:type="dcterms:W3CDTF">2021-08-17T08:36:00Z</dcterms:modified>
</cp:coreProperties>
</file>